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7AA" w:rsidRDefault="003D07AA" w:rsidP="00C848C0">
      <w:pPr>
        <w:ind w:left="5670"/>
      </w:pPr>
    </w:p>
    <w:p w:rsidR="001B7B93" w:rsidRDefault="003D07AA" w:rsidP="003D07AA">
      <w:pPr>
        <w:ind w:left="6372" w:firstLine="708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D07AA" w:rsidRPr="003D07AA" w:rsidRDefault="001B7B93" w:rsidP="001B7B93">
      <w:pPr>
        <w:ind w:left="5664" w:firstLine="1416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D07AA" w:rsidRPr="003D07AA">
        <w:rPr>
          <w:sz w:val="24"/>
          <w:szCs w:val="24"/>
        </w:rPr>
        <w:t>К проекту решения</w:t>
      </w:r>
    </w:p>
    <w:p w:rsidR="001B7B93" w:rsidRDefault="003D07AA" w:rsidP="003D07AA">
      <w:pPr>
        <w:ind w:left="7086"/>
        <w:rPr>
          <w:sz w:val="24"/>
          <w:szCs w:val="24"/>
        </w:rPr>
      </w:pPr>
      <w:r w:rsidRPr="003D07AA">
        <w:rPr>
          <w:sz w:val="24"/>
          <w:szCs w:val="24"/>
        </w:rPr>
        <w:t xml:space="preserve"> Ровенского районного </w:t>
      </w:r>
      <w:r w:rsidR="001B7B93">
        <w:rPr>
          <w:sz w:val="24"/>
          <w:szCs w:val="24"/>
        </w:rPr>
        <w:t xml:space="preserve">     </w:t>
      </w:r>
    </w:p>
    <w:p w:rsidR="00C848C0" w:rsidRPr="003D07AA" w:rsidRDefault="001B7B93" w:rsidP="003D07AA">
      <w:pPr>
        <w:ind w:left="7086"/>
        <w:rPr>
          <w:sz w:val="24"/>
          <w:szCs w:val="24"/>
        </w:rPr>
      </w:pPr>
      <w:r>
        <w:rPr>
          <w:sz w:val="24"/>
          <w:szCs w:val="24"/>
        </w:rPr>
        <w:t xml:space="preserve"> С</w:t>
      </w:r>
      <w:r w:rsidR="003D07AA" w:rsidRPr="003D07AA">
        <w:rPr>
          <w:sz w:val="24"/>
          <w:szCs w:val="24"/>
        </w:rPr>
        <w:t>обрания</w:t>
      </w:r>
    </w:p>
    <w:p w:rsidR="003D07AA" w:rsidRPr="003D07AA" w:rsidRDefault="003D07AA" w:rsidP="003D07AA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Pr="003D07AA">
        <w:rPr>
          <w:sz w:val="24"/>
          <w:szCs w:val="24"/>
        </w:rPr>
        <w:t xml:space="preserve">от  </w:t>
      </w:r>
      <w:r w:rsidRPr="003D07AA">
        <w:rPr>
          <w:sz w:val="24"/>
          <w:szCs w:val="24"/>
        </w:rPr>
        <w:tab/>
        <w:t xml:space="preserve">              №</w:t>
      </w:r>
    </w:p>
    <w:p w:rsidR="003D07AA" w:rsidRDefault="003D07AA" w:rsidP="00C848C0">
      <w:pPr>
        <w:rPr>
          <w:b/>
          <w:sz w:val="28"/>
          <w:szCs w:val="28"/>
        </w:rPr>
      </w:pPr>
    </w:p>
    <w:p w:rsidR="003D07AA" w:rsidRDefault="003D07AA" w:rsidP="00C848C0">
      <w:pPr>
        <w:rPr>
          <w:b/>
          <w:sz w:val="28"/>
          <w:szCs w:val="28"/>
        </w:rPr>
      </w:pPr>
    </w:p>
    <w:p w:rsidR="003D07AA" w:rsidRDefault="003D07AA" w:rsidP="003D07AA">
      <w:pPr>
        <w:jc w:val="center"/>
        <w:rPr>
          <w:b/>
          <w:sz w:val="28"/>
          <w:szCs w:val="28"/>
        </w:rPr>
      </w:pPr>
    </w:p>
    <w:p w:rsidR="00C848C0" w:rsidRDefault="006D1986" w:rsidP="003D07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C848C0">
        <w:rPr>
          <w:b/>
          <w:sz w:val="28"/>
          <w:szCs w:val="28"/>
        </w:rPr>
        <w:t>Финансово-экономическое обоснование</w:t>
      </w:r>
    </w:p>
    <w:p w:rsidR="00926E10" w:rsidRDefault="003D07AA" w:rsidP="00926E1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проекта решения </w:t>
      </w:r>
      <w:r w:rsidR="00926E10">
        <w:rPr>
          <w:b/>
          <w:sz w:val="28"/>
          <w:szCs w:val="28"/>
        </w:rPr>
        <w:t>о даче согласия на введение дополнительной штатной единицы Ровенской районной администрации Ровенского муниципального района Саратовской области</w:t>
      </w:r>
    </w:p>
    <w:p w:rsidR="001B7B93" w:rsidRDefault="001B7B93" w:rsidP="00926E10">
      <w:pPr>
        <w:jc w:val="center"/>
        <w:rPr>
          <w:b/>
          <w:sz w:val="28"/>
          <w:szCs w:val="28"/>
        </w:rPr>
      </w:pPr>
    </w:p>
    <w:p w:rsidR="00C848C0" w:rsidRPr="00C848C0" w:rsidRDefault="00C848C0" w:rsidP="00C848C0">
      <w:pPr>
        <w:rPr>
          <w:b/>
          <w:sz w:val="28"/>
          <w:szCs w:val="28"/>
        </w:rPr>
      </w:pPr>
    </w:p>
    <w:p w:rsidR="00926E10" w:rsidRDefault="003D07AA" w:rsidP="00926E10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Основанием для внесения</w:t>
      </w:r>
      <w:r w:rsidR="00C848C0">
        <w:rPr>
          <w:sz w:val="28"/>
          <w:szCs w:val="28"/>
        </w:rPr>
        <w:t xml:space="preserve"> на утверждение Ровен</w:t>
      </w:r>
      <w:r>
        <w:rPr>
          <w:sz w:val="28"/>
          <w:szCs w:val="28"/>
        </w:rPr>
        <w:t xml:space="preserve">ского районного Собрания проекта </w:t>
      </w:r>
      <w:r w:rsidR="00C848C0">
        <w:rPr>
          <w:sz w:val="28"/>
          <w:szCs w:val="28"/>
        </w:rPr>
        <w:t>решения «</w:t>
      </w:r>
      <w:r w:rsidR="00926E10" w:rsidRPr="00926E10">
        <w:rPr>
          <w:sz w:val="28"/>
          <w:szCs w:val="28"/>
        </w:rPr>
        <w:t>О даче согласия на введение дополнительной штатной единицы Ровенской районной администрации Ровенского муниципального района Саратовской области</w:t>
      </w:r>
      <w:r w:rsidR="00C848C0">
        <w:rPr>
          <w:sz w:val="28"/>
          <w:szCs w:val="28"/>
        </w:rPr>
        <w:t xml:space="preserve">» </w:t>
      </w:r>
      <w:r>
        <w:rPr>
          <w:sz w:val="28"/>
          <w:szCs w:val="28"/>
        </w:rPr>
        <w:t>является проведение</w:t>
      </w:r>
      <w:r w:rsidR="00C848C0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о</w:t>
      </w:r>
      <w:r w:rsidR="00C848C0">
        <w:rPr>
          <w:sz w:val="28"/>
          <w:szCs w:val="28"/>
        </w:rPr>
        <w:t xml:space="preserve">нно-штатных мероприятий </w:t>
      </w:r>
      <w:r w:rsidR="0010092E">
        <w:rPr>
          <w:sz w:val="28"/>
          <w:szCs w:val="28"/>
        </w:rPr>
        <w:t xml:space="preserve">в </w:t>
      </w:r>
      <w:r w:rsidR="00C848C0">
        <w:rPr>
          <w:sz w:val="28"/>
          <w:szCs w:val="28"/>
        </w:rPr>
        <w:t>Ровенской районной администрации</w:t>
      </w:r>
      <w:r w:rsidR="00AC1DD5">
        <w:rPr>
          <w:sz w:val="28"/>
          <w:szCs w:val="28"/>
        </w:rPr>
        <w:t xml:space="preserve">, в результате </w:t>
      </w:r>
      <w:r>
        <w:rPr>
          <w:sz w:val="28"/>
          <w:szCs w:val="28"/>
        </w:rPr>
        <w:t>чего</w:t>
      </w:r>
      <w:r w:rsidR="00926E10">
        <w:rPr>
          <w:sz w:val="28"/>
          <w:szCs w:val="28"/>
        </w:rPr>
        <w:t xml:space="preserve"> в</w:t>
      </w:r>
      <w:r w:rsidR="00926E10">
        <w:rPr>
          <w:rFonts w:eastAsiaTheme="minorHAnsi"/>
          <w:sz w:val="28"/>
          <w:szCs w:val="28"/>
          <w:lang w:eastAsia="en-US"/>
        </w:rPr>
        <w:t xml:space="preserve"> соответствии с Постановлением Правительства Саратовской области от 02.10.2023 № 894-П в </w:t>
      </w:r>
      <w:r w:rsidR="000E7237">
        <w:rPr>
          <w:rFonts w:eastAsiaTheme="minorHAnsi"/>
          <w:sz w:val="28"/>
          <w:szCs w:val="28"/>
          <w:lang w:eastAsia="en-US"/>
        </w:rPr>
        <w:t xml:space="preserve"> сектор по исполнению отдельных государственных полномочий </w:t>
      </w:r>
      <w:r w:rsidR="00926E10">
        <w:rPr>
          <w:rFonts w:eastAsiaTheme="minorHAnsi"/>
          <w:sz w:val="28"/>
          <w:szCs w:val="28"/>
          <w:lang w:eastAsia="en-US"/>
        </w:rPr>
        <w:t>районной администрации вводится штатная единица «инспектор по военно-патриотическому воспитанию граждан».</w:t>
      </w:r>
    </w:p>
    <w:p w:rsidR="003D07AA" w:rsidRDefault="00926E10" w:rsidP="00926E10">
      <w:pPr>
        <w:ind w:firstLine="708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Оплата труда дополнительной единицы будет осуществляться в пределах установленных лимитов из областного бюджета иных межбюджетных трансфертов бюджетам муниципальных районов области на оказание содействия органам местного самоуправления в организации деятельности по военно-патриотическому воспитанию граждан и </w:t>
      </w:r>
      <w:r w:rsidR="003D07AA">
        <w:rPr>
          <w:sz w:val="28"/>
          <w:szCs w:val="28"/>
        </w:rPr>
        <w:t xml:space="preserve">дополнительных расходов из </w:t>
      </w:r>
      <w:r w:rsidR="001B7B93">
        <w:rPr>
          <w:sz w:val="28"/>
          <w:szCs w:val="28"/>
        </w:rPr>
        <w:t>районного бюджета</w:t>
      </w:r>
      <w:r>
        <w:rPr>
          <w:sz w:val="28"/>
          <w:szCs w:val="28"/>
        </w:rPr>
        <w:t xml:space="preserve"> не потребует</w:t>
      </w:r>
      <w:r w:rsidR="00DC3E3D">
        <w:rPr>
          <w:sz w:val="28"/>
          <w:szCs w:val="28"/>
        </w:rPr>
        <w:t>.</w:t>
      </w:r>
    </w:p>
    <w:p w:rsidR="003D07AA" w:rsidRDefault="003D07AA" w:rsidP="001B7B93">
      <w:pPr>
        <w:jc w:val="both"/>
        <w:rPr>
          <w:sz w:val="28"/>
          <w:szCs w:val="28"/>
        </w:rPr>
      </w:pPr>
    </w:p>
    <w:p w:rsidR="00926E10" w:rsidRDefault="00926E10" w:rsidP="001B7B93">
      <w:pPr>
        <w:jc w:val="both"/>
        <w:rPr>
          <w:sz w:val="28"/>
          <w:szCs w:val="28"/>
        </w:rPr>
      </w:pPr>
    </w:p>
    <w:p w:rsidR="00C848C0" w:rsidRDefault="00926E10" w:rsidP="00C848C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И.о. г</w:t>
      </w:r>
      <w:r w:rsidR="00C848C0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ы</w:t>
      </w:r>
    </w:p>
    <w:p w:rsidR="00C848C0" w:rsidRDefault="00926E10" w:rsidP="00C848C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Ровенского муниципального района </w:t>
      </w:r>
      <w:r w:rsidR="003166C3">
        <w:rPr>
          <w:b/>
          <w:sz w:val="28"/>
          <w:szCs w:val="28"/>
        </w:rPr>
        <w:t xml:space="preserve">                                            </w:t>
      </w:r>
      <w:r>
        <w:rPr>
          <w:b/>
          <w:sz w:val="28"/>
          <w:szCs w:val="28"/>
        </w:rPr>
        <w:t xml:space="preserve">А.А. Бугаев </w:t>
      </w:r>
    </w:p>
    <w:sectPr w:rsidR="00C848C0" w:rsidSect="001B7B93">
      <w:pgSz w:w="11906" w:h="16838" w:code="9"/>
      <w:pgMar w:top="0" w:right="567" w:bottom="992" w:left="1134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C848C0"/>
    <w:rsid w:val="00031C63"/>
    <w:rsid w:val="000547FB"/>
    <w:rsid w:val="000D0408"/>
    <w:rsid w:val="000E7237"/>
    <w:rsid w:val="0010092E"/>
    <w:rsid w:val="001B7B93"/>
    <w:rsid w:val="001F6AEF"/>
    <w:rsid w:val="002D6A3D"/>
    <w:rsid w:val="00311DB6"/>
    <w:rsid w:val="003166C3"/>
    <w:rsid w:val="00362D36"/>
    <w:rsid w:val="003C58AD"/>
    <w:rsid w:val="003D07AA"/>
    <w:rsid w:val="003F422D"/>
    <w:rsid w:val="00457681"/>
    <w:rsid w:val="00495EAE"/>
    <w:rsid w:val="004B142D"/>
    <w:rsid w:val="0054161C"/>
    <w:rsid w:val="005A1FCC"/>
    <w:rsid w:val="005B5340"/>
    <w:rsid w:val="00675172"/>
    <w:rsid w:val="006D1986"/>
    <w:rsid w:val="00705987"/>
    <w:rsid w:val="007775E7"/>
    <w:rsid w:val="008810C7"/>
    <w:rsid w:val="009267AE"/>
    <w:rsid w:val="00926E10"/>
    <w:rsid w:val="009364CE"/>
    <w:rsid w:val="00953100"/>
    <w:rsid w:val="00954770"/>
    <w:rsid w:val="00976D0E"/>
    <w:rsid w:val="009B06DD"/>
    <w:rsid w:val="009F5474"/>
    <w:rsid w:val="00A2426F"/>
    <w:rsid w:val="00A87AB9"/>
    <w:rsid w:val="00AC1DD5"/>
    <w:rsid w:val="00AF4EE7"/>
    <w:rsid w:val="00B2069F"/>
    <w:rsid w:val="00B26398"/>
    <w:rsid w:val="00BA214C"/>
    <w:rsid w:val="00C10A37"/>
    <w:rsid w:val="00C848C0"/>
    <w:rsid w:val="00DC3E3D"/>
    <w:rsid w:val="00DC4DD7"/>
    <w:rsid w:val="00F34248"/>
    <w:rsid w:val="00F35CF2"/>
    <w:rsid w:val="00F577CC"/>
    <w:rsid w:val="00FC0417"/>
    <w:rsid w:val="00FE3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848C0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C848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C848C0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C848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848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848C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Свотнева</dc:creator>
  <cp:keywords/>
  <dc:description/>
  <cp:lastModifiedBy>Пользователь</cp:lastModifiedBy>
  <cp:revision>14</cp:revision>
  <cp:lastPrinted>2003-12-31T20:17:00Z</cp:lastPrinted>
  <dcterms:created xsi:type="dcterms:W3CDTF">2013-01-31T04:24:00Z</dcterms:created>
  <dcterms:modified xsi:type="dcterms:W3CDTF">2025-01-13T12:25:00Z</dcterms:modified>
</cp:coreProperties>
</file>